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10" w:rsidRDefault="005D0610">
      <w:pPr>
        <w:spacing w:line="540" w:lineRule="exact"/>
        <w:jc w:val="center"/>
        <w:rPr>
          <w:rFonts w:eastAsia="黑体"/>
          <w:sz w:val="32"/>
        </w:rPr>
      </w:pPr>
    </w:p>
    <w:p w:rsidR="005D0610" w:rsidRDefault="005D0610">
      <w:pPr>
        <w:spacing w:line="540" w:lineRule="exact"/>
        <w:rPr>
          <w:rFonts w:eastAsia="黑体"/>
          <w:sz w:val="32"/>
        </w:rPr>
      </w:pPr>
    </w:p>
    <w:p w:rsidR="005D0610" w:rsidRDefault="005D0610">
      <w:pPr>
        <w:spacing w:line="540" w:lineRule="exact"/>
        <w:rPr>
          <w:rFonts w:eastAsia="黑体"/>
          <w:sz w:val="32"/>
        </w:rPr>
      </w:pPr>
    </w:p>
    <w:p w:rsidR="005D0610" w:rsidRDefault="005D0610">
      <w:pPr>
        <w:spacing w:line="540" w:lineRule="exact"/>
        <w:rPr>
          <w:rFonts w:eastAsia="黑体"/>
          <w:sz w:val="32"/>
        </w:rPr>
      </w:pPr>
    </w:p>
    <w:p w:rsidR="005D0610" w:rsidRDefault="005D0610">
      <w:pPr>
        <w:spacing w:line="540" w:lineRule="exact"/>
        <w:rPr>
          <w:rFonts w:eastAsia="黑体"/>
          <w:sz w:val="32"/>
        </w:rPr>
      </w:pPr>
    </w:p>
    <w:p w:rsidR="005D0610" w:rsidRPr="00E9711A" w:rsidRDefault="00BA128D">
      <w:pPr>
        <w:spacing w:line="540" w:lineRule="exact"/>
        <w:jc w:val="center"/>
        <w:rPr>
          <w:rFonts w:ascii="方正小标宋简体" w:eastAsia="方正小标宋简体"/>
          <w:snapToGrid w:val="0"/>
          <w:color w:val="000000" w:themeColor="text1"/>
          <w:spacing w:val="-12"/>
          <w:sz w:val="44"/>
          <w:szCs w:val="44"/>
        </w:rPr>
      </w:pPr>
      <w:r w:rsidRPr="00E9711A">
        <w:rPr>
          <w:rFonts w:ascii="方正小标宋简体" w:eastAsia="方正小标宋简体" w:hint="eastAsia"/>
          <w:snapToGrid w:val="0"/>
          <w:color w:val="000000" w:themeColor="text1"/>
          <w:spacing w:val="-12"/>
          <w:sz w:val="44"/>
          <w:szCs w:val="44"/>
        </w:rPr>
        <w:t>关于组织开展初级工商管理（</w:t>
      </w:r>
      <w:r w:rsidRPr="00E9711A">
        <w:rPr>
          <w:rFonts w:ascii="方正小标宋简体" w:eastAsia="方正小标宋简体" w:hint="eastAsia"/>
          <w:snapToGrid w:val="0"/>
          <w:color w:val="000000" w:themeColor="text1"/>
          <w:spacing w:val="-12"/>
          <w:sz w:val="44"/>
          <w:szCs w:val="44"/>
        </w:rPr>
        <w:t>EBA</w:t>
      </w:r>
      <w:r w:rsidRPr="00E9711A">
        <w:rPr>
          <w:rFonts w:ascii="方正小标宋简体" w:eastAsia="方正小标宋简体" w:hint="eastAsia"/>
          <w:snapToGrid w:val="0"/>
          <w:color w:val="000000" w:themeColor="text1"/>
          <w:spacing w:val="-12"/>
          <w:sz w:val="44"/>
          <w:szCs w:val="44"/>
        </w:rPr>
        <w:t>）培训</w:t>
      </w:r>
    </w:p>
    <w:p w:rsidR="005D0610" w:rsidRPr="00E9711A" w:rsidRDefault="00BA128D">
      <w:pPr>
        <w:spacing w:line="540" w:lineRule="exact"/>
        <w:jc w:val="center"/>
        <w:rPr>
          <w:rFonts w:ascii="方正小标宋简体" w:eastAsia="方正小标宋简体"/>
          <w:snapToGrid w:val="0"/>
          <w:color w:val="000000" w:themeColor="text1"/>
          <w:spacing w:val="-12"/>
          <w:sz w:val="44"/>
          <w:szCs w:val="44"/>
        </w:rPr>
      </w:pPr>
      <w:r w:rsidRPr="00E9711A">
        <w:rPr>
          <w:rFonts w:ascii="方正小标宋简体" w:eastAsia="方正小标宋简体" w:hint="eastAsia"/>
          <w:snapToGrid w:val="0"/>
          <w:color w:val="000000" w:themeColor="text1"/>
          <w:spacing w:val="-12"/>
          <w:sz w:val="44"/>
          <w:szCs w:val="44"/>
        </w:rPr>
        <w:t>20</w:t>
      </w:r>
      <w:r w:rsidRPr="00E9711A">
        <w:rPr>
          <w:rFonts w:ascii="方正小标宋简体" w:eastAsia="方正小标宋简体"/>
          <w:snapToGrid w:val="0"/>
          <w:color w:val="000000" w:themeColor="text1"/>
          <w:spacing w:val="-12"/>
          <w:sz w:val="44"/>
          <w:szCs w:val="44"/>
        </w:rPr>
        <w:t>20</w:t>
      </w:r>
      <w:r w:rsidRPr="00E9711A">
        <w:rPr>
          <w:rFonts w:ascii="方正小标宋简体" w:eastAsia="方正小标宋简体" w:hint="eastAsia"/>
          <w:snapToGrid w:val="0"/>
          <w:color w:val="000000" w:themeColor="text1"/>
          <w:spacing w:val="-12"/>
          <w:sz w:val="44"/>
          <w:szCs w:val="44"/>
        </w:rPr>
        <w:t>年</w:t>
      </w:r>
      <w:r w:rsidRPr="00E9711A">
        <w:rPr>
          <w:rFonts w:ascii="方正小标宋简体" w:eastAsia="方正小标宋简体" w:hint="eastAsia"/>
          <w:snapToGrid w:val="0"/>
          <w:color w:val="000000" w:themeColor="text1"/>
          <w:spacing w:val="-12"/>
          <w:sz w:val="44"/>
          <w:szCs w:val="44"/>
        </w:rPr>
        <w:t>秋</w:t>
      </w:r>
      <w:r w:rsidRPr="00E9711A">
        <w:rPr>
          <w:rFonts w:ascii="方正小标宋简体" w:eastAsia="方正小标宋简体" w:hint="eastAsia"/>
          <w:snapToGrid w:val="0"/>
          <w:color w:val="000000" w:themeColor="text1"/>
          <w:spacing w:val="-12"/>
          <w:sz w:val="44"/>
          <w:szCs w:val="44"/>
        </w:rPr>
        <w:t>季（第</w:t>
      </w:r>
      <w:r w:rsidRPr="00E9711A">
        <w:rPr>
          <w:rFonts w:ascii="方正小标宋简体" w:eastAsia="方正小标宋简体" w:hint="eastAsia"/>
          <w:snapToGrid w:val="0"/>
          <w:color w:val="000000" w:themeColor="text1"/>
          <w:spacing w:val="-12"/>
          <w:sz w:val="44"/>
          <w:szCs w:val="44"/>
        </w:rPr>
        <w:t>3</w:t>
      </w:r>
      <w:r w:rsidRPr="00E9711A">
        <w:rPr>
          <w:rFonts w:ascii="方正小标宋简体" w:eastAsia="方正小标宋简体" w:hint="eastAsia"/>
          <w:snapToGrid w:val="0"/>
          <w:color w:val="000000" w:themeColor="text1"/>
          <w:spacing w:val="-12"/>
          <w:sz w:val="44"/>
          <w:szCs w:val="44"/>
        </w:rPr>
        <w:t>8</w:t>
      </w:r>
      <w:r w:rsidRPr="00E9711A">
        <w:rPr>
          <w:rFonts w:ascii="方正小标宋简体" w:eastAsia="方正小标宋简体" w:hint="eastAsia"/>
          <w:snapToGrid w:val="0"/>
          <w:color w:val="000000" w:themeColor="text1"/>
          <w:spacing w:val="-12"/>
          <w:sz w:val="44"/>
          <w:szCs w:val="44"/>
        </w:rPr>
        <w:t>期）招生等工作的通知</w:t>
      </w:r>
    </w:p>
    <w:p w:rsidR="005D0610" w:rsidRPr="00E9711A" w:rsidRDefault="005D0610">
      <w:pPr>
        <w:spacing w:line="540" w:lineRule="exact"/>
        <w:ind w:firstLine="1280"/>
        <w:jc w:val="right"/>
        <w:rPr>
          <w:rFonts w:ascii="仿宋_GB2312" w:eastAsia="仿宋_GB2312"/>
          <w:color w:val="000000" w:themeColor="text1"/>
          <w:sz w:val="32"/>
        </w:rPr>
      </w:pPr>
    </w:p>
    <w:p w:rsidR="005D0610" w:rsidRPr="00E9711A" w:rsidRDefault="00BA128D">
      <w:pPr>
        <w:spacing w:line="540" w:lineRule="exact"/>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t>各区局（产业）工会宣教部、</w:t>
      </w:r>
      <w:r w:rsidRPr="00E9711A">
        <w:rPr>
          <w:rFonts w:ascii="仿宋_GB2312" w:eastAsia="仿宋_GB2312" w:hint="eastAsia"/>
          <w:color w:val="000000" w:themeColor="text1"/>
          <w:sz w:val="32"/>
          <w:szCs w:val="32"/>
        </w:rPr>
        <w:t>相关部门</w:t>
      </w:r>
      <w:r w:rsidRPr="00E9711A">
        <w:rPr>
          <w:rFonts w:ascii="仿宋_GB2312" w:eastAsia="仿宋_GB2312" w:hint="eastAsia"/>
          <w:color w:val="000000" w:themeColor="text1"/>
          <w:sz w:val="32"/>
          <w:szCs w:val="32"/>
        </w:rPr>
        <w:t>：</w:t>
      </w:r>
    </w:p>
    <w:p w:rsidR="005D0610" w:rsidRPr="00E9711A" w:rsidRDefault="00BA128D">
      <w:pPr>
        <w:spacing w:line="540" w:lineRule="exact"/>
        <w:ind w:firstLineChars="200" w:firstLine="640"/>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t>为深入贯彻落实《上海职工素质工程建设五年规划（</w:t>
      </w:r>
      <w:r w:rsidRPr="00E9711A">
        <w:rPr>
          <w:rFonts w:ascii="仿宋_GB2312" w:eastAsia="仿宋_GB2312" w:hint="eastAsia"/>
          <w:color w:val="000000" w:themeColor="text1"/>
          <w:sz w:val="32"/>
          <w:szCs w:val="32"/>
        </w:rPr>
        <w:t>2016-2020</w:t>
      </w:r>
      <w:r w:rsidRPr="00E9711A">
        <w:rPr>
          <w:rFonts w:ascii="仿宋_GB2312" w:eastAsia="仿宋_GB2312" w:hint="eastAsia"/>
          <w:color w:val="000000" w:themeColor="text1"/>
          <w:sz w:val="32"/>
          <w:szCs w:val="32"/>
        </w:rPr>
        <w:t>年）》、《上海市教育改革和发展“十三五”规划》和《关于推进新时期上海产业工人队伍建设改革的实施意见》，进一步推进学习型企事业单位创建工作，持续推动职工素质工程建设，实现上海工会“建设工会大学校”目标，上海市总工会、上海开放大学初级工商管理（</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）培训（以下简称</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w:t>
      </w:r>
      <w:r w:rsidRPr="00E9711A">
        <w:rPr>
          <w:rFonts w:ascii="仿宋_GB2312" w:eastAsia="仿宋_GB2312" w:hint="eastAsia"/>
          <w:color w:val="000000" w:themeColor="text1"/>
          <w:sz w:val="32"/>
          <w:szCs w:val="32"/>
        </w:rPr>
        <w:t>20</w:t>
      </w:r>
      <w:r w:rsidRPr="00E9711A">
        <w:rPr>
          <w:rFonts w:ascii="仿宋_GB2312" w:eastAsia="仿宋_GB2312"/>
          <w:color w:val="000000" w:themeColor="text1"/>
          <w:sz w:val="32"/>
          <w:szCs w:val="32"/>
        </w:rPr>
        <w:t>20</w:t>
      </w:r>
      <w:r w:rsidRPr="00E9711A">
        <w:rPr>
          <w:rFonts w:ascii="仿宋_GB2312" w:eastAsia="仿宋_GB2312" w:hint="eastAsia"/>
          <w:color w:val="000000" w:themeColor="text1"/>
          <w:sz w:val="32"/>
          <w:szCs w:val="32"/>
        </w:rPr>
        <w:t>年秋季（第</w:t>
      </w:r>
      <w:r w:rsidRPr="00E9711A">
        <w:rPr>
          <w:rFonts w:ascii="仿宋_GB2312" w:eastAsia="仿宋_GB2312" w:hint="eastAsia"/>
          <w:color w:val="000000" w:themeColor="text1"/>
          <w:sz w:val="32"/>
          <w:szCs w:val="32"/>
        </w:rPr>
        <w:t>3</w:t>
      </w:r>
      <w:r w:rsidRPr="00E9711A">
        <w:rPr>
          <w:rFonts w:ascii="仿宋_GB2312" w:eastAsia="仿宋_GB2312" w:hint="eastAsia"/>
          <w:color w:val="000000" w:themeColor="text1"/>
          <w:sz w:val="32"/>
          <w:szCs w:val="32"/>
        </w:rPr>
        <w:t>8</w:t>
      </w:r>
      <w:r w:rsidRPr="00E9711A">
        <w:rPr>
          <w:rFonts w:ascii="仿宋_GB2312" w:eastAsia="仿宋_GB2312" w:hint="eastAsia"/>
          <w:color w:val="000000" w:themeColor="text1"/>
          <w:sz w:val="32"/>
          <w:szCs w:val="32"/>
        </w:rPr>
        <w:t>期）招生等工作现已开始，现将有关要求通知如下：</w:t>
      </w:r>
    </w:p>
    <w:p w:rsidR="005D0610" w:rsidRPr="00E9711A" w:rsidRDefault="00BA128D">
      <w:pPr>
        <w:pStyle w:val="ab"/>
        <w:numPr>
          <w:ilvl w:val="0"/>
          <w:numId w:val="1"/>
        </w:numPr>
        <w:spacing w:line="540" w:lineRule="exact"/>
        <w:ind w:firstLineChars="0"/>
        <w:rPr>
          <w:rFonts w:ascii="黑体" w:eastAsia="黑体" w:hAnsi="黑体"/>
          <w:color w:val="000000" w:themeColor="text1"/>
          <w:sz w:val="32"/>
          <w:szCs w:val="32"/>
        </w:rPr>
      </w:pPr>
      <w:r w:rsidRPr="00E9711A">
        <w:rPr>
          <w:rFonts w:ascii="黑体" w:eastAsia="黑体" w:hAnsi="黑体" w:hint="eastAsia"/>
          <w:color w:val="000000" w:themeColor="text1"/>
          <w:sz w:val="32"/>
          <w:szCs w:val="32"/>
        </w:rPr>
        <w:t>进一步做好</w:t>
      </w:r>
      <w:r w:rsidRPr="00E9711A">
        <w:rPr>
          <w:rFonts w:ascii="黑体" w:eastAsia="黑体" w:hAnsi="黑体" w:hint="eastAsia"/>
          <w:color w:val="000000" w:themeColor="text1"/>
          <w:sz w:val="32"/>
          <w:szCs w:val="32"/>
        </w:rPr>
        <w:t>EBA</w:t>
      </w:r>
      <w:r w:rsidRPr="00E9711A">
        <w:rPr>
          <w:rFonts w:ascii="黑体" w:eastAsia="黑体" w:hAnsi="黑体" w:hint="eastAsia"/>
          <w:color w:val="000000" w:themeColor="text1"/>
          <w:sz w:val="32"/>
          <w:szCs w:val="32"/>
        </w:rPr>
        <w:t>培训招生、组织等工作</w:t>
      </w:r>
    </w:p>
    <w:p w:rsidR="005D0610" w:rsidRPr="00E9711A" w:rsidRDefault="00BA128D">
      <w:pPr>
        <w:spacing w:line="540" w:lineRule="exact"/>
        <w:ind w:firstLineChars="200" w:firstLine="640"/>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t>上海职工</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培训是上海职工素质工程建设的重要组成部分，是推进新时期上海产业工人队伍建设改革，促进职业教育改革发展，</w:t>
      </w:r>
      <w:r w:rsidRPr="00E9711A">
        <w:rPr>
          <w:rFonts w:ascii="仿宋" w:eastAsia="仿宋" w:hAnsi="仿宋" w:hint="eastAsia"/>
          <w:color w:val="000000" w:themeColor="text1"/>
          <w:sz w:val="32"/>
          <w:szCs w:val="32"/>
        </w:rPr>
        <w:t>提升职工技能素质、促进职工全面发展，推动形成规模庞大的知识型、技能型、创新型劳动者大军</w:t>
      </w:r>
      <w:r w:rsidRPr="00E9711A">
        <w:rPr>
          <w:rFonts w:ascii="仿宋_GB2312" w:eastAsia="仿宋_GB2312" w:hint="eastAsia"/>
          <w:color w:val="000000" w:themeColor="text1"/>
          <w:sz w:val="32"/>
          <w:szCs w:val="32"/>
        </w:rPr>
        <w:t>的重要抓手。</w:t>
      </w:r>
    </w:p>
    <w:p w:rsidR="005D0610" w:rsidRPr="00E9711A" w:rsidRDefault="00BA128D">
      <w:pPr>
        <w:spacing w:line="540" w:lineRule="exact"/>
        <w:ind w:firstLineChars="200" w:firstLine="640"/>
        <w:rPr>
          <w:rFonts w:ascii="仿宋_GB2312" w:eastAsia="仿宋_GB2312" w:hAnsi="DotumChe"/>
          <w:color w:val="000000" w:themeColor="text1"/>
          <w:sz w:val="32"/>
          <w:szCs w:val="32"/>
        </w:rPr>
      </w:pPr>
      <w:r w:rsidRPr="00E9711A">
        <w:rPr>
          <w:rFonts w:ascii="仿宋_GB2312" w:eastAsia="仿宋_GB2312" w:hint="eastAsia"/>
          <w:color w:val="000000" w:themeColor="text1"/>
          <w:sz w:val="32"/>
          <w:szCs w:val="32"/>
        </w:rPr>
        <w:t>2020</w:t>
      </w:r>
      <w:r w:rsidRPr="00E9711A">
        <w:rPr>
          <w:rFonts w:ascii="仿宋_GB2312" w:eastAsia="仿宋_GB2312" w:hint="eastAsia"/>
          <w:color w:val="000000" w:themeColor="text1"/>
          <w:sz w:val="32"/>
          <w:szCs w:val="32"/>
        </w:rPr>
        <w:t>年是上海职工素质工程建设十三五规划的收官之年，是推进产业工人素质提升的关键之年，各级工会要适应</w:t>
      </w:r>
      <w:r w:rsidRPr="00E9711A">
        <w:rPr>
          <w:rFonts w:ascii="仿宋_GB2312" w:eastAsia="仿宋_GB2312" w:hint="eastAsia"/>
          <w:color w:val="000000" w:themeColor="text1"/>
          <w:sz w:val="32"/>
          <w:szCs w:val="32"/>
        </w:rPr>
        <w:lastRenderedPageBreak/>
        <w:t>新时代新要求，充分认识推进上海职工</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培训的重要意义，</w:t>
      </w:r>
      <w:r w:rsidRPr="00E9711A">
        <w:rPr>
          <w:rFonts w:ascii="仿宋_GB2312" w:eastAsia="仿宋_GB2312" w:hAnsi="DotumChe" w:hint="eastAsia"/>
          <w:color w:val="000000" w:themeColor="text1"/>
          <w:sz w:val="32"/>
          <w:szCs w:val="32"/>
        </w:rPr>
        <w:t>进一步深入贯彻落实好</w:t>
      </w:r>
      <w:r w:rsidRPr="00E9711A">
        <w:rPr>
          <w:rFonts w:ascii="仿宋_GB2312" w:eastAsia="仿宋_GB2312" w:hAnsi="DotumChe"/>
          <w:color w:val="000000" w:themeColor="text1"/>
          <w:sz w:val="32"/>
          <w:szCs w:val="32"/>
        </w:rPr>
        <w:t>上海市人民政府办公厅转发市财政局等四部门《关于完善地方教育附加专项资金分配使用办法进一步加强企业职工职业培训实施意见的通知》（沪府办〔</w:t>
      </w:r>
      <w:r w:rsidRPr="00E9711A">
        <w:rPr>
          <w:rFonts w:ascii="仿宋_GB2312" w:eastAsia="仿宋_GB2312" w:hAnsi="DotumChe"/>
          <w:color w:val="000000" w:themeColor="text1"/>
          <w:sz w:val="32"/>
          <w:szCs w:val="32"/>
        </w:rPr>
        <w:t>2014</w:t>
      </w:r>
      <w:r w:rsidRPr="00E9711A">
        <w:rPr>
          <w:rFonts w:ascii="仿宋_GB2312" w:eastAsia="仿宋_GB2312" w:hAnsi="DotumChe"/>
          <w:color w:val="000000" w:themeColor="text1"/>
          <w:sz w:val="32"/>
          <w:szCs w:val="32"/>
        </w:rPr>
        <w:t>〕</w:t>
      </w:r>
      <w:r w:rsidRPr="00E9711A">
        <w:rPr>
          <w:rFonts w:ascii="仿宋_GB2312" w:eastAsia="仿宋_GB2312" w:hAnsi="DotumChe"/>
          <w:color w:val="000000" w:themeColor="text1"/>
          <w:sz w:val="32"/>
          <w:szCs w:val="32"/>
        </w:rPr>
        <w:t>70</w:t>
      </w:r>
      <w:r w:rsidRPr="00E9711A">
        <w:rPr>
          <w:rFonts w:ascii="仿宋_GB2312" w:eastAsia="仿宋_GB2312" w:hAnsi="DotumChe"/>
          <w:color w:val="000000" w:themeColor="text1"/>
          <w:sz w:val="32"/>
          <w:szCs w:val="32"/>
        </w:rPr>
        <w:t>号）、上海市人力资源和社会保障局等四部门《关于印发〈关于区县使用地方教育附加专项资金开展职工职业培训工作的指导意见〉的通知》（沪人社职〔</w:t>
      </w:r>
      <w:r w:rsidRPr="00E9711A">
        <w:rPr>
          <w:rFonts w:ascii="仿宋_GB2312" w:eastAsia="仿宋_GB2312" w:hAnsi="DotumChe"/>
          <w:color w:val="000000" w:themeColor="text1"/>
          <w:sz w:val="32"/>
          <w:szCs w:val="32"/>
        </w:rPr>
        <w:t>2015</w:t>
      </w:r>
      <w:r w:rsidRPr="00E9711A">
        <w:rPr>
          <w:rFonts w:ascii="仿宋_GB2312" w:eastAsia="仿宋_GB2312" w:hAnsi="DotumChe"/>
          <w:color w:val="000000" w:themeColor="text1"/>
          <w:sz w:val="32"/>
          <w:szCs w:val="32"/>
        </w:rPr>
        <w:t>〕</w:t>
      </w:r>
      <w:r w:rsidRPr="00E9711A">
        <w:rPr>
          <w:rFonts w:ascii="仿宋_GB2312" w:eastAsia="仿宋_GB2312" w:hAnsi="DotumChe"/>
          <w:color w:val="000000" w:themeColor="text1"/>
          <w:sz w:val="32"/>
          <w:szCs w:val="32"/>
        </w:rPr>
        <w:t>78</w:t>
      </w:r>
      <w:r w:rsidRPr="00E9711A">
        <w:rPr>
          <w:rFonts w:ascii="仿宋_GB2312" w:eastAsia="仿宋_GB2312" w:hAnsi="DotumChe"/>
          <w:color w:val="000000" w:themeColor="text1"/>
          <w:sz w:val="32"/>
          <w:szCs w:val="32"/>
        </w:rPr>
        <w:t>号）</w:t>
      </w:r>
      <w:r w:rsidRPr="00E9711A">
        <w:rPr>
          <w:rFonts w:ascii="仿宋_GB2312" w:eastAsia="仿宋_GB2312" w:hAnsi="DotumChe" w:hint="eastAsia"/>
          <w:color w:val="000000" w:themeColor="text1"/>
          <w:sz w:val="32"/>
          <w:szCs w:val="32"/>
        </w:rPr>
        <w:t>，鼓励、指导基层用好地方教育附加专项资金。</w:t>
      </w:r>
    </w:p>
    <w:p w:rsidR="005D0610" w:rsidRPr="00E9711A" w:rsidRDefault="00BA128D">
      <w:pPr>
        <w:spacing w:line="540" w:lineRule="exact"/>
        <w:ind w:firstLineChars="200" w:firstLine="640"/>
        <w:rPr>
          <w:rFonts w:ascii="仿宋_GB2312" w:eastAsia="仿宋_GB2312" w:hAnsi="DotumChe"/>
          <w:color w:val="000000" w:themeColor="text1"/>
          <w:sz w:val="32"/>
          <w:szCs w:val="32"/>
        </w:rPr>
      </w:pPr>
      <w:r w:rsidRPr="00E9711A">
        <w:rPr>
          <w:rFonts w:ascii="仿宋_GB2312" w:eastAsia="仿宋_GB2312" w:hint="eastAsia"/>
          <w:color w:val="000000" w:themeColor="text1"/>
          <w:sz w:val="32"/>
          <w:szCs w:val="32"/>
        </w:rPr>
        <w:t>各级工会</w:t>
      </w:r>
      <w:r w:rsidRPr="00E9711A">
        <w:rPr>
          <w:rFonts w:ascii="仿宋_GB2312" w:eastAsia="仿宋_GB2312" w:hAnsi="DotumChe" w:hint="eastAsia"/>
          <w:color w:val="000000" w:themeColor="text1"/>
          <w:sz w:val="32"/>
          <w:szCs w:val="32"/>
        </w:rPr>
        <w:t>要围绕上海</w:t>
      </w:r>
      <w:r w:rsidRPr="00E9711A">
        <w:rPr>
          <w:rFonts w:ascii="仿宋_GB2312" w:eastAsia="仿宋_GB2312" w:hAnsi="DotumChe" w:hint="eastAsia"/>
          <w:color w:val="000000" w:themeColor="text1"/>
          <w:sz w:val="32"/>
          <w:szCs w:val="32"/>
        </w:rPr>
        <w:t>建设</w:t>
      </w:r>
      <w:r w:rsidRPr="00E9711A">
        <w:rPr>
          <w:rFonts w:ascii="仿宋_GB2312" w:eastAsia="仿宋_GB2312" w:hAnsi="DotumChe" w:hint="eastAsia"/>
          <w:color w:val="000000" w:themeColor="text1"/>
          <w:sz w:val="32"/>
          <w:szCs w:val="32"/>
        </w:rPr>
        <w:t>“五个中心”</w:t>
      </w:r>
      <w:r w:rsidRPr="00E9711A">
        <w:rPr>
          <w:rFonts w:ascii="仿宋_GB2312" w:eastAsia="仿宋_GB2312" w:hAnsi="DotumChe" w:hint="eastAsia"/>
          <w:color w:val="000000" w:themeColor="text1"/>
          <w:sz w:val="32"/>
          <w:szCs w:val="32"/>
        </w:rPr>
        <w:t>、强化“四大功能”、全面实施三大产业“上海方案”，</w:t>
      </w:r>
      <w:r w:rsidRPr="00E9711A">
        <w:rPr>
          <w:rFonts w:ascii="仿宋_GB2312" w:eastAsia="仿宋_GB2312" w:hAnsi="DotumChe" w:hint="eastAsia"/>
          <w:color w:val="000000" w:themeColor="text1"/>
          <w:sz w:val="32"/>
          <w:szCs w:val="32"/>
        </w:rPr>
        <w:t>进一步调动一线工人，特别是产业工人的学习积极性，推动产业工人素质提升；</w:t>
      </w:r>
      <w:r w:rsidRPr="00E9711A">
        <w:rPr>
          <w:rFonts w:ascii="仿宋_GB2312" w:eastAsia="仿宋_GB2312" w:hAnsi="仿宋" w:hint="eastAsia"/>
          <w:color w:val="000000" w:themeColor="text1"/>
          <w:sz w:val="32"/>
          <w:szCs w:val="32"/>
        </w:rPr>
        <w:t>进一步聚焦于</w:t>
      </w:r>
      <w:r w:rsidRPr="00E9711A">
        <w:rPr>
          <w:rFonts w:ascii="仿宋_GB2312" w:eastAsia="仿宋_GB2312" w:hAnsi="仿宋" w:hint="eastAsia"/>
          <w:color w:val="000000" w:themeColor="text1"/>
          <w:sz w:val="32"/>
          <w:szCs w:val="32"/>
        </w:rPr>
        <w:t>非公企业、商务楼</w:t>
      </w:r>
      <w:r w:rsidRPr="00E9711A">
        <w:rPr>
          <w:rFonts w:ascii="仿宋_GB2312" w:eastAsia="仿宋_GB2312" w:hAnsi="DotumChe" w:hint="eastAsia"/>
          <w:color w:val="000000" w:themeColor="text1"/>
          <w:sz w:val="32"/>
          <w:szCs w:val="32"/>
        </w:rPr>
        <w:t>宇、工业园区，满足职工群众特别是非公经济领域一线职工的学习需求；要鼓励、引导行业、企业与学校、培训机构共同参与培训过程，探索“工学结合”的人才培养模式，创新培训方式，充实培训内容，确保培训出成果，见实效</w:t>
      </w:r>
      <w:r w:rsidRPr="00E9711A">
        <w:rPr>
          <w:rFonts w:ascii="仿宋_GB2312" w:eastAsia="仿宋_GB2312" w:hAnsi="DotumChe" w:hint="eastAsia"/>
          <w:color w:val="000000" w:themeColor="text1"/>
          <w:sz w:val="32"/>
          <w:szCs w:val="32"/>
        </w:rPr>
        <w:t>，团结带领全市广大职工为夺取疫情防控、实现经济社会发展目标“双胜利”贡献力量。</w:t>
      </w:r>
    </w:p>
    <w:p w:rsidR="005D0610" w:rsidRPr="00E9711A" w:rsidRDefault="00BA128D">
      <w:pPr>
        <w:spacing w:line="540" w:lineRule="exact"/>
        <w:ind w:firstLineChars="200" w:firstLine="640"/>
        <w:rPr>
          <w:rFonts w:ascii="黑体" w:eastAsia="黑体"/>
          <w:color w:val="000000" w:themeColor="text1"/>
          <w:sz w:val="32"/>
          <w:szCs w:val="32"/>
        </w:rPr>
      </w:pPr>
      <w:r w:rsidRPr="00E9711A">
        <w:rPr>
          <w:rFonts w:ascii="黑体" w:eastAsia="黑体" w:hint="eastAsia"/>
          <w:color w:val="000000" w:themeColor="text1"/>
          <w:sz w:val="32"/>
          <w:szCs w:val="32"/>
        </w:rPr>
        <w:t>二、</w:t>
      </w:r>
      <w:r w:rsidRPr="00E9711A">
        <w:rPr>
          <w:rFonts w:ascii="黑体" w:eastAsia="黑体" w:hint="eastAsia"/>
          <w:color w:val="000000" w:themeColor="text1"/>
          <w:sz w:val="32"/>
          <w:szCs w:val="32"/>
        </w:rPr>
        <w:t>EBA</w:t>
      </w:r>
      <w:r w:rsidRPr="00E9711A">
        <w:rPr>
          <w:rFonts w:ascii="黑体" w:eastAsia="黑体" w:hint="eastAsia"/>
          <w:color w:val="000000" w:themeColor="text1"/>
          <w:sz w:val="32"/>
          <w:szCs w:val="32"/>
        </w:rPr>
        <w:t>培训工作相关事宜</w:t>
      </w:r>
    </w:p>
    <w:p w:rsidR="005D0610" w:rsidRPr="00E9711A" w:rsidRDefault="00BA128D">
      <w:pPr>
        <w:spacing w:line="540" w:lineRule="exact"/>
        <w:ind w:firstLineChars="200" w:firstLine="640"/>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t>1</w:t>
      </w:r>
      <w:r w:rsidRPr="00E9711A">
        <w:rPr>
          <w:rFonts w:ascii="仿宋_GB2312" w:eastAsia="仿宋_GB2312" w:hint="eastAsia"/>
          <w:color w:val="000000" w:themeColor="text1"/>
          <w:sz w:val="32"/>
          <w:szCs w:val="32"/>
        </w:rPr>
        <w:t>．培训报名工作由各单位集体组织，报名时需携带学员身份证复印件，填写《初级工商管理（</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）培训报名表》（附件</w:t>
      </w:r>
      <w:r w:rsidRPr="00E9711A">
        <w:rPr>
          <w:rFonts w:ascii="仿宋_GB2312" w:eastAsia="仿宋_GB2312" w:hint="eastAsia"/>
          <w:color w:val="000000" w:themeColor="text1"/>
          <w:sz w:val="32"/>
          <w:szCs w:val="32"/>
        </w:rPr>
        <w:t>1</w:t>
      </w:r>
      <w:r w:rsidRPr="00E9711A">
        <w:rPr>
          <w:rFonts w:ascii="仿宋_GB2312" w:eastAsia="仿宋_GB2312" w:hint="eastAsia"/>
          <w:color w:val="000000" w:themeColor="text1"/>
          <w:sz w:val="32"/>
          <w:szCs w:val="32"/>
        </w:rPr>
        <w:t>）和《初级工商管理（</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）培训学员情况汇总表》（附件</w:t>
      </w:r>
      <w:r w:rsidRPr="00E9711A">
        <w:rPr>
          <w:rFonts w:ascii="仿宋_GB2312" w:eastAsia="仿宋_GB2312" w:hint="eastAsia"/>
          <w:color w:val="000000" w:themeColor="text1"/>
          <w:sz w:val="32"/>
          <w:szCs w:val="32"/>
        </w:rPr>
        <w:t>2</w:t>
      </w:r>
      <w:r w:rsidRPr="00E9711A">
        <w:rPr>
          <w:rFonts w:ascii="仿宋_GB2312" w:eastAsia="仿宋_GB2312" w:hint="eastAsia"/>
          <w:color w:val="000000" w:themeColor="text1"/>
          <w:sz w:val="32"/>
          <w:szCs w:val="32"/>
        </w:rPr>
        <w:t>）（也可以至</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培训网站</w:t>
      </w:r>
      <w:r w:rsidRPr="00E9711A">
        <w:rPr>
          <w:rFonts w:ascii="仿宋_GB2312" w:eastAsia="仿宋_GB2312"/>
          <w:color w:val="000000" w:themeColor="text1"/>
          <w:sz w:val="32"/>
          <w:szCs w:val="32"/>
        </w:rPr>
        <w:t>http://www.sou.edu.cn/eba/main.htm</w:t>
      </w:r>
      <w:r w:rsidRPr="00E9711A">
        <w:rPr>
          <w:rFonts w:ascii="仿宋_GB2312" w:eastAsia="仿宋_GB2312" w:hint="eastAsia"/>
          <w:color w:val="000000" w:themeColor="text1"/>
          <w:sz w:val="32"/>
          <w:szCs w:val="32"/>
        </w:rPr>
        <w:t>下载），要力求扩大报名数，实现本系统本单位报名数的明显提升，并动员有接读大专能力和意愿的职工，积极接读大专。</w:t>
      </w:r>
    </w:p>
    <w:p w:rsidR="005D0610" w:rsidRPr="00E9711A" w:rsidRDefault="00BA128D">
      <w:pPr>
        <w:spacing w:line="540" w:lineRule="exact"/>
        <w:ind w:firstLine="600"/>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lastRenderedPageBreak/>
        <w:t>2</w:t>
      </w:r>
      <w:r w:rsidRPr="00E9711A">
        <w:rPr>
          <w:rFonts w:ascii="仿宋_GB2312" w:eastAsia="仿宋_GB2312" w:hint="eastAsia"/>
          <w:color w:val="000000" w:themeColor="text1"/>
          <w:sz w:val="32"/>
          <w:szCs w:val="32"/>
        </w:rPr>
        <w:t>．培训费用为</w:t>
      </w:r>
      <w:r w:rsidRPr="00E9711A">
        <w:rPr>
          <w:rFonts w:ascii="仿宋_GB2312" w:eastAsia="仿宋_GB2312" w:hint="eastAsia"/>
          <w:color w:val="000000" w:themeColor="text1"/>
          <w:sz w:val="32"/>
          <w:szCs w:val="32"/>
        </w:rPr>
        <w:t>420</w:t>
      </w:r>
      <w:r w:rsidRPr="00E9711A">
        <w:rPr>
          <w:rFonts w:ascii="仿宋_GB2312" w:eastAsia="仿宋_GB2312" w:hint="eastAsia"/>
          <w:color w:val="000000" w:themeColor="text1"/>
          <w:sz w:val="32"/>
          <w:szCs w:val="32"/>
        </w:rPr>
        <w:t>元／人（教材费除外），由各单位向</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培训报名办公室统一缴纳。</w:t>
      </w:r>
    </w:p>
    <w:p w:rsidR="005D0610" w:rsidRPr="00E9711A" w:rsidRDefault="00BA128D">
      <w:pPr>
        <w:spacing w:line="540" w:lineRule="exact"/>
        <w:ind w:firstLineChars="200" w:firstLine="640"/>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t>报名地点：</w:t>
      </w:r>
      <w:r w:rsidRPr="00E9711A">
        <w:rPr>
          <w:rFonts w:ascii="仿宋_GB2312" w:eastAsia="仿宋_GB2312" w:hint="eastAsia"/>
          <w:color w:val="000000" w:themeColor="text1"/>
          <w:sz w:val="32"/>
          <w:szCs w:val="32"/>
        </w:rPr>
        <w:t>1.</w:t>
      </w:r>
      <w:r w:rsidRPr="00E9711A">
        <w:rPr>
          <w:rFonts w:ascii="仿宋_GB2312" w:eastAsia="仿宋_GB2312" w:hint="eastAsia"/>
          <w:color w:val="000000" w:themeColor="text1"/>
          <w:sz w:val="32"/>
          <w:szCs w:val="32"/>
        </w:rPr>
        <w:t>上海开放大学（国顺路</w:t>
      </w:r>
      <w:r w:rsidRPr="00E9711A">
        <w:rPr>
          <w:rFonts w:ascii="仿宋_GB2312" w:eastAsia="仿宋_GB2312" w:hint="eastAsia"/>
          <w:color w:val="000000" w:themeColor="text1"/>
          <w:sz w:val="32"/>
          <w:szCs w:val="32"/>
        </w:rPr>
        <w:t>288</w:t>
      </w:r>
      <w:r w:rsidRPr="00E9711A">
        <w:rPr>
          <w:rFonts w:ascii="仿宋_GB2312" w:eastAsia="仿宋_GB2312" w:hint="eastAsia"/>
          <w:color w:val="000000" w:themeColor="text1"/>
          <w:sz w:val="32"/>
          <w:szCs w:val="32"/>
        </w:rPr>
        <w:t>号）综合楼</w:t>
      </w:r>
      <w:r w:rsidRPr="00E9711A">
        <w:rPr>
          <w:rFonts w:ascii="仿宋_GB2312" w:eastAsia="仿宋_GB2312" w:hint="eastAsia"/>
          <w:color w:val="000000" w:themeColor="text1"/>
          <w:sz w:val="32"/>
          <w:szCs w:val="32"/>
        </w:rPr>
        <w:t>313</w:t>
      </w:r>
      <w:r w:rsidRPr="00E9711A">
        <w:rPr>
          <w:rFonts w:ascii="仿宋_GB2312" w:eastAsia="仿宋_GB2312" w:hint="eastAsia"/>
          <w:color w:val="000000" w:themeColor="text1"/>
          <w:sz w:val="32"/>
          <w:szCs w:val="32"/>
        </w:rPr>
        <w:t>室，联系人：俞磊，联系电话：</w:t>
      </w:r>
      <w:r w:rsidRPr="00E9711A">
        <w:rPr>
          <w:rFonts w:ascii="仿宋_GB2312" w:eastAsia="仿宋_GB2312" w:hint="eastAsia"/>
          <w:color w:val="000000" w:themeColor="text1"/>
          <w:sz w:val="32"/>
          <w:szCs w:val="32"/>
        </w:rPr>
        <w:t>25654046</w:t>
      </w:r>
      <w:r w:rsidRPr="00E9711A">
        <w:rPr>
          <w:rFonts w:ascii="仿宋_GB2312" w:eastAsia="仿宋_GB2312" w:hint="eastAsia"/>
          <w:color w:val="000000" w:themeColor="text1"/>
          <w:sz w:val="32"/>
          <w:szCs w:val="32"/>
        </w:rPr>
        <w:t>，邮箱：</w:t>
      </w:r>
      <w:r w:rsidRPr="00E9711A">
        <w:rPr>
          <w:rFonts w:asciiTheme="minorHAnsi" w:eastAsia="仿宋_GB2312" w:hAnsiTheme="minorHAnsi"/>
          <w:color w:val="000000" w:themeColor="text1"/>
          <w:sz w:val="32"/>
          <w:szCs w:val="32"/>
        </w:rPr>
        <w:t>yulei</w:t>
      </w:r>
      <w:r w:rsidRPr="00E9711A">
        <w:rPr>
          <w:rFonts w:ascii="仿宋_GB2312" w:eastAsia="仿宋_GB2312" w:hint="eastAsia"/>
          <w:color w:val="000000" w:themeColor="text1"/>
          <w:sz w:val="32"/>
          <w:szCs w:val="32"/>
        </w:rPr>
        <w:t>@sou.edu.cn</w:t>
      </w:r>
      <w:r w:rsidRPr="00E9711A">
        <w:rPr>
          <w:rFonts w:ascii="仿宋_GB2312" w:eastAsia="仿宋_GB2312" w:hint="eastAsia"/>
          <w:color w:val="000000" w:themeColor="text1"/>
          <w:sz w:val="32"/>
          <w:szCs w:val="32"/>
        </w:rPr>
        <w:t>；</w:t>
      </w:r>
      <w:r w:rsidRPr="00E9711A">
        <w:rPr>
          <w:rFonts w:ascii="仿宋_GB2312" w:eastAsia="仿宋_GB2312" w:hint="eastAsia"/>
          <w:color w:val="000000" w:themeColor="text1"/>
          <w:sz w:val="32"/>
          <w:szCs w:val="32"/>
        </w:rPr>
        <w:t>2.</w:t>
      </w:r>
      <w:r w:rsidRPr="00E9711A">
        <w:rPr>
          <w:rFonts w:ascii="仿宋_GB2312" w:eastAsia="仿宋_GB2312" w:hint="eastAsia"/>
          <w:color w:val="000000" w:themeColor="text1"/>
          <w:sz w:val="32"/>
          <w:szCs w:val="32"/>
        </w:rPr>
        <w:t>“初级工商管理（</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）培训”培训点</w:t>
      </w:r>
      <w:r w:rsidRPr="00E9711A">
        <w:rPr>
          <w:rFonts w:ascii="仿宋_GB2312" w:eastAsia="仿宋_GB2312" w:hint="eastAsia"/>
          <w:color w:val="000000" w:themeColor="text1"/>
          <w:sz w:val="32"/>
          <w:szCs w:val="32"/>
        </w:rPr>
        <w:t xml:space="preserve"> (</w:t>
      </w:r>
      <w:r w:rsidRPr="00E9711A">
        <w:rPr>
          <w:rFonts w:ascii="仿宋_GB2312" w:eastAsia="仿宋_GB2312" w:hint="eastAsia"/>
          <w:color w:val="000000" w:themeColor="text1"/>
          <w:sz w:val="32"/>
          <w:szCs w:val="32"/>
        </w:rPr>
        <w:t>附件</w:t>
      </w:r>
      <w:r w:rsidRPr="00E9711A">
        <w:rPr>
          <w:rFonts w:ascii="仿宋_GB2312" w:eastAsia="仿宋_GB2312" w:hint="eastAsia"/>
          <w:color w:val="000000" w:themeColor="text1"/>
          <w:sz w:val="32"/>
          <w:szCs w:val="32"/>
        </w:rPr>
        <w:t>3)</w:t>
      </w:r>
      <w:r w:rsidRPr="00E9711A">
        <w:rPr>
          <w:rFonts w:ascii="仿宋_GB2312" w:eastAsia="仿宋_GB2312" w:hint="eastAsia"/>
          <w:color w:val="000000" w:themeColor="text1"/>
          <w:sz w:val="32"/>
          <w:szCs w:val="32"/>
        </w:rPr>
        <w:t>。</w:t>
      </w:r>
    </w:p>
    <w:p w:rsidR="005D0610" w:rsidRPr="00E9711A" w:rsidRDefault="00BA128D">
      <w:pPr>
        <w:spacing w:line="540" w:lineRule="exact"/>
        <w:ind w:firstLineChars="200" w:firstLine="640"/>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t>报名时间：即日起至</w:t>
      </w:r>
      <w:r w:rsidRPr="00E9711A">
        <w:rPr>
          <w:rFonts w:ascii="仿宋_GB2312" w:eastAsia="仿宋_GB2312" w:hint="eastAsia"/>
          <w:color w:val="000000" w:themeColor="text1"/>
          <w:sz w:val="32"/>
          <w:szCs w:val="32"/>
        </w:rPr>
        <w:t>20</w:t>
      </w:r>
      <w:r w:rsidRPr="00E9711A">
        <w:rPr>
          <w:rFonts w:ascii="仿宋_GB2312" w:eastAsia="仿宋_GB2312"/>
          <w:color w:val="000000" w:themeColor="text1"/>
          <w:sz w:val="32"/>
          <w:szCs w:val="32"/>
        </w:rPr>
        <w:t>20</w:t>
      </w:r>
      <w:r w:rsidRPr="00E9711A">
        <w:rPr>
          <w:rFonts w:ascii="仿宋_GB2312" w:eastAsia="仿宋_GB2312" w:hint="eastAsia"/>
          <w:color w:val="000000" w:themeColor="text1"/>
          <w:sz w:val="32"/>
          <w:szCs w:val="32"/>
        </w:rPr>
        <w:t>年</w:t>
      </w:r>
      <w:r w:rsidRPr="00E9711A">
        <w:rPr>
          <w:rFonts w:ascii="仿宋_GB2312" w:eastAsia="仿宋_GB2312" w:hint="eastAsia"/>
          <w:color w:val="000000" w:themeColor="text1"/>
          <w:sz w:val="32"/>
          <w:szCs w:val="32"/>
        </w:rPr>
        <w:t xml:space="preserve"> </w:t>
      </w:r>
      <w:r w:rsidRPr="00E9711A">
        <w:rPr>
          <w:rFonts w:ascii="仿宋_GB2312" w:eastAsia="仿宋_GB2312"/>
          <w:color w:val="000000" w:themeColor="text1"/>
          <w:sz w:val="32"/>
          <w:szCs w:val="32"/>
        </w:rPr>
        <w:t>9</w:t>
      </w:r>
      <w:r w:rsidRPr="00E9711A">
        <w:rPr>
          <w:rFonts w:ascii="仿宋_GB2312" w:eastAsia="仿宋_GB2312" w:hint="eastAsia"/>
          <w:color w:val="000000" w:themeColor="text1"/>
          <w:sz w:val="32"/>
          <w:szCs w:val="32"/>
        </w:rPr>
        <w:t>月</w:t>
      </w:r>
      <w:r w:rsidRPr="00E9711A">
        <w:rPr>
          <w:rFonts w:ascii="仿宋_GB2312" w:eastAsia="仿宋_GB2312"/>
          <w:color w:val="000000" w:themeColor="text1"/>
          <w:sz w:val="32"/>
          <w:szCs w:val="32"/>
        </w:rPr>
        <w:t>10</w:t>
      </w:r>
      <w:r w:rsidRPr="00E9711A">
        <w:rPr>
          <w:rFonts w:ascii="仿宋_GB2312" w:eastAsia="仿宋_GB2312" w:hint="eastAsia"/>
          <w:color w:val="000000" w:themeColor="text1"/>
          <w:sz w:val="32"/>
          <w:szCs w:val="32"/>
        </w:rPr>
        <w:t>日，每</w:t>
      </w:r>
      <w:r w:rsidRPr="00E9711A">
        <w:rPr>
          <w:rFonts w:ascii="仿宋_GB2312" w:eastAsia="仿宋_GB2312" w:hint="eastAsia"/>
          <w:color w:val="000000" w:themeColor="text1"/>
          <w:sz w:val="32"/>
          <w:szCs w:val="32"/>
        </w:rPr>
        <w:t>天上午</w:t>
      </w:r>
      <w:r w:rsidRPr="00E9711A">
        <w:rPr>
          <w:rFonts w:ascii="仿宋_GB2312" w:eastAsia="仿宋_GB2312" w:hint="eastAsia"/>
          <w:color w:val="000000" w:themeColor="text1"/>
          <w:sz w:val="32"/>
          <w:szCs w:val="32"/>
        </w:rPr>
        <w:t>9</w:t>
      </w:r>
      <w:r w:rsidRPr="00E9711A">
        <w:rPr>
          <w:rFonts w:ascii="仿宋_GB2312" w:eastAsia="仿宋_GB2312" w:hint="eastAsia"/>
          <w:color w:val="000000" w:themeColor="text1"/>
          <w:sz w:val="32"/>
          <w:szCs w:val="32"/>
        </w:rPr>
        <w:t>：</w:t>
      </w:r>
      <w:r w:rsidRPr="00E9711A">
        <w:rPr>
          <w:rFonts w:ascii="仿宋_GB2312" w:eastAsia="仿宋_GB2312" w:hint="eastAsia"/>
          <w:color w:val="000000" w:themeColor="text1"/>
          <w:sz w:val="32"/>
          <w:szCs w:val="32"/>
        </w:rPr>
        <w:t>00</w:t>
      </w:r>
      <w:r w:rsidRPr="00E9711A">
        <w:rPr>
          <w:rFonts w:ascii="仿宋_GB2312" w:eastAsia="仿宋_GB2312" w:hint="eastAsia"/>
          <w:color w:val="000000" w:themeColor="text1"/>
          <w:sz w:val="32"/>
          <w:szCs w:val="32"/>
        </w:rPr>
        <w:t>—下午</w:t>
      </w:r>
      <w:r w:rsidRPr="00E9711A">
        <w:rPr>
          <w:rFonts w:ascii="仿宋_GB2312" w:eastAsia="仿宋_GB2312" w:hint="eastAsia"/>
          <w:color w:val="000000" w:themeColor="text1"/>
          <w:sz w:val="32"/>
          <w:szCs w:val="32"/>
        </w:rPr>
        <w:t>4</w:t>
      </w:r>
      <w:r w:rsidRPr="00E9711A">
        <w:rPr>
          <w:rFonts w:ascii="仿宋_GB2312" w:eastAsia="仿宋_GB2312" w:hint="eastAsia"/>
          <w:color w:val="000000" w:themeColor="text1"/>
          <w:sz w:val="32"/>
          <w:szCs w:val="32"/>
        </w:rPr>
        <w:t>：</w:t>
      </w:r>
      <w:r w:rsidRPr="00E9711A">
        <w:rPr>
          <w:rFonts w:ascii="仿宋_GB2312" w:eastAsia="仿宋_GB2312" w:hint="eastAsia"/>
          <w:color w:val="000000" w:themeColor="text1"/>
          <w:sz w:val="32"/>
          <w:szCs w:val="32"/>
        </w:rPr>
        <w:t>00</w:t>
      </w:r>
      <w:r w:rsidRPr="00E9711A">
        <w:rPr>
          <w:rFonts w:ascii="仿宋_GB2312" w:eastAsia="仿宋_GB2312" w:hint="eastAsia"/>
          <w:color w:val="000000" w:themeColor="text1"/>
          <w:sz w:val="32"/>
          <w:szCs w:val="32"/>
        </w:rPr>
        <w:t>（国定节假日、双休日除外）</w:t>
      </w:r>
    </w:p>
    <w:p w:rsidR="005D0610" w:rsidRPr="00E9711A" w:rsidRDefault="005D0610">
      <w:pPr>
        <w:spacing w:line="540" w:lineRule="exact"/>
        <w:ind w:firstLineChars="200" w:firstLine="640"/>
        <w:rPr>
          <w:rFonts w:ascii="仿宋_GB2312" w:eastAsia="仿宋_GB2312"/>
          <w:color w:val="000000" w:themeColor="text1"/>
          <w:sz w:val="32"/>
          <w:szCs w:val="32"/>
        </w:rPr>
      </w:pPr>
    </w:p>
    <w:p w:rsidR="005D0610" w:rsidRPr="00E9711A" w:rsidRDefault="00BA128D">
      <w:pPr>
        <w:spacing w:line="540" w:lineRule="exact"/>
        <w:ind w:firstLineChars="200" w:firstLine="640"/>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t>附件：</w:t>
      </w:r>
      <w:r w:rsidRPr="00E9711A">
        <w:rPr>
          <w:rFonts w:ascii="仿宋_GB2312" w:eastAsia="仿宋_GB2312" w:hint="eastAsia"/>
          <w:color w:val="000000" w:themeColor="text1"/>
          <w:sz w:val="32"/>
          <w:szCs w:val="32"/>
        </w:rPr>
        <w:t xml:space="preserve">1. </w:t>
      </w:r>
      <w:r w:rsidRPr="00E9711A">
        <w:rPr>
          <w:rFonts w:ascii="仿宋_GB2312" w:eastAsia="仿宋_GB2312" w:hint="eastAsia"/>
          <w:color w:val="000000" w:themeColor="text1"/>
          <w:sz w:val="32"/>
          <w:szCs w:val="32"/>
        </w:rPr>
        <w:t>初级工商管理（</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）培训报名表</w:t>
      </w:r>
    </w:p>
    <w:p w:rsidR="005D0610" w:rsidRPr="00E9711A" w:rsidRDefault="00BA128D">
      <w:pPr>
        <w:spacing w:line="540" w:lineRule="exact"/>
        <w:ind w:firstLineChars="200" w:firstLine="640"/>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t xml:space="preserve">      2. </w:t>
      </w:r>
      <w:r w:rsidRPr="00E9711A">
        <w:rPr>
          <w:rFonts w:ascii="仿宋_GB2312" w:eastAsia="仿宋_GB2312" w:hint="eastAsia"/>
          <w:color w:val="000000" w:themeColor="text1"/>
          <w:sz w:val="32"/>
          <w:szCs w:val="32"/>
        </w:rPr>
        <w:t>初级工商管理（</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）培训学员情况汇总表</w:t>
      </w:r>
    </w:p>
    <w:p w:rsidR="005D0610" w:rsidRPr="00E9711A" w:rsidRDefault="00BA128D">
      <w:pPr>
        <w:spacing w:line="540" w:lineRule="exact"/>
        <w:ind w:firstLineChars="200" w:firstLine="640"/>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t xml:space="preserve">      3.</w:t>
      </w:r>
      <w:r w:rsidRPr="00E9711A">
        <w:rPr>
          <w:rFonts w:ascii="仿宋_GB2312" w:eastAsia="仿宋_GB2312" w:hint="eastAsia"/>
          <w:color w:val="000000" w:themeColor="text1"/>
          <w:sz w:val="32"/>
          <w:szCs w:val="32"/>
        </w:rPr>
        <w:t>“初级工商管理（</w:t>
      </w:r>
      <w:r w:rsidRPr="00E9711A">
        <w:rPr>
          <w:rFonts w:ascii="仿宋_GB2312" w:eastAsia="仿宋_GB2312" w:hint="eastAsia"/>
          <w:color w:val="000000" w:themeColor="text1"/>
          <w:sz w:val="32"/>
          <w:szCs w:val="32"/>
        </w:rPr>
        <w:t>EBA</w:t>
      </w:r>
      <w:r w:rsidRPr="00E9711A">
        <w:rPr>
          <w:rFonts w:ascii="仿宋_GB2312" w:eastAsia="仿宋_GB2312" w:hint="eastAsia"/>
          <w:color w:val="000000" w:themeColor="text1"/>
          <w:sz w:val="32"/>
          <w:szCs w:val="32"/>
        </w:rPr>
        <w:t>）培训”培训点一览表</w:t>
      </w:r>
    </w:p>
    <w:p w:rsidR="005D0610" w:rsidRPr="00E9711A" w:rsidRDefault="005D0610">
      <w:pPr>
        <w:spacing w:line="540" w:lineRule="exact"/>
        <w:ind w:firstLineChars="200" w:firstLine="640"/>
        <w:rPr>
          <w:rFonts w:ascii="仿宋_GB2312" w:eastAsia="仿宋_GB2312"/>
          <w:color w:val="000000" w:themeColor="text1"/>
          <w:sz w:val="32"/>
          <w:szCs w:val="32"/>
        </w:rPr>
      </w:pPr>
    </w:p>
    <w:p w:rsidR="005D0610" w:rsidRPr="00E9711A" w:rsidRDefault="005D0610">
      <w:pPr>
        <w:spacing w:line="540" w:lineRule="exact"/>
        <w:ind w:firstLineChars="200" w:firstLine="640"/>
        <w:rPr>
          <w:rFonts w:ascii="仿宋_GB2312" w:eastAsia="仿宋_GB2312"/>
          <w:color w:val="000000" w:themeColor="text1"/>
          <w:sz w:val="32"/>
          <w:szCs w:val="32"/>
        </w:rPr>
      </w:pPr>
    </w:p>
    <w:p w:rsidR="005D0610" w:rsidRPr="00E9711A" w:rsidRDefault="00BA128D">
      <w:pPr>
        <w:spacing w:line="540" w:lineRule="exact"/>
        <w:ind w:firstLineChars="1500" w:firstLine="4800"/>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t>上海市总工会宣教部</w:t>
      </w:r>
    </w:p>
    <w:p w:rsidR="005D0610" w:rsidRPr="00E9711A" w:rsidRDefault="00BA128D">
      <w:pPr>
        <w:spacing w:line="540" w:lineRule="exact"/>
        <w:ind w:firstLineChars="1600" w:firstLine="5120"/>
        <w:rPr>
          <w:rFonts w:ascii="仿宋_GB2312" w:eastAsia="仿宋_GB2312"/>
          <w:color w:val="000000" w:themeColor="text1"/>
          <w:sz w:val="32"/>
          <w:szCs w:val="32"/>
        </w:rPr>
      </w:pPr>
      <w:r w:rsidRPr="00E9711A">
        <w:rPr>
          <w:rFonts w:ascii="仿宋_GB2312" w:eastAsia="仿宋_GB2312" w:hint="eastAsia"/>
          <w:color w:val="000000" w:themeColor="text1"/>
          <w:sz w:val="32"/>
          <w:szCs w:val="32"/>
        </w:rPr>
        <w:t>20</w:t>
      </w:r>
      <w:r w:rsidRPr="00E9711A">
        <w:rPr>
          <w:rFonts w:ascii="仿宋_GB2312" w:eastAsia="仿宋_GB2312"/>
          <w:color w:val="000000" w:themeColor="text1"/>
          <w:sz w:val="32"/>
          <w:szCs w:val="32"/>
        </w:rPr>
        <w:t>2</w:t>
      </w:r>
      <w:r w:rsidRPr="00E9711A">
        <w:rPr>
          <w:rFonts w:ascii="仿宋_GB2312" w:eastAsia="仿宋_GB2312"/>
          <w:color w:val="000000" w:themeColor="text1"/>
          <w:sz w:val="32"/>
          <w:szCs w:val="32"/>
        </w:rPr>
        <w:t>0</w:t>
      </w:r>
      <w:r w:rsidRPr="00E9711A">
        <w:rPr>
          <w:rFonts w:ascii="仿宋_GB2312" w:eastAsia="仿宋_GB2312" w:hint="eastAsia"/>
          <w:color w:val="000000" w:themeColor="text1"/>
          <w:sz w:val="32"/>
          <w:szCs w:val="32"/>
        </w:rPr>
        <w:t>年</w:t>
      </w:r>
      <w:r w:rsidRPr="00E9711A">
        <w:rPr>
          <w:rFonts w:ascii="仿宋_GB2312" w:eastAsia="仿宋_GB2312"/>
          <w:color w:val="000000" w:themeColor="text1"/>
          <w:sz w:val="32"/>
          <w:szCs w:val="32"/>
        </w:rPr>
        <w:t>7</w:t>
      </w:r>
      <w:r w:rsidRPr="00E9711A">
        <w:rPr>
          <w:rFonts w:ascii="仿宋_GB2312" w:eastAsia="仿宋_GB2312" w:hint="eastAsia"/>
          <w:color w:val="000000" w:themeColor="text1"/>
          <w:sz w:val="32"/>
          <w:szCs w:val="32"/>
        </w:rPr>
        <w:t>月</w:t>
      </w:r>
      <w:r w:rsidRPr="00E9711A">
        <w:rPr>
          <w:rFonts w:ascii="仿宋_GB2312" w:eastAsia="仿宋_GB2312" w:hint="eastAsia"/>
          <w:color w:val="000000" w:themeColor="text1"/>
          <w:sz w:val="32"/>
          <w:szCs w:val="32"/>
        </w:rPr>
        <w:t>27</w:t>
      </w:r>
      <w:r w:rsidRPr="00E9711A">
        <w:rPr>
          <w:rFonts w:ascii="仿宋_GB2312" w:eastAsia="仿宋_GB2312" w:hint="eastAsia"/>
          <w:color w:val="000000" w:themeColor="text1"/>
          <w:sz w:val="32"/>
          <w:szCs w:val="32"/>
        </w:rPr>
        <w:t>日</w:t>
      </w:r>
      <w:bookmarkStart w:id="0" w:name="_GoBack"/>
      <w:bookmarkEnd w:id="0"/>
    </w:p>
    <w:sectPr w:rsidR="005D0610" w:rsidRPr="00E9711A" w:rsidSect="005D0610">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28D" w:rsidRDefault="00BA128D" w:rsidP="005D0610">
      <w:r>
        <w:separator/>
      </w:r>
    </w:p>
  </w:endnote>
  <w:endnote w:type="continuationSeparator" w:id="1">
    <w:p w:rsidR="00BA128D" w:rsidRDefault="00BA128D" w:rsidP="005D0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10" w:rsidRDefault="005D0610">
    <w:pPr>
      <w:pStyle w:val="a6"/>
      <w:framePr w:wrap="around" w:vAnchor="text" w:hAnchor="margin" w:xAlign="center" w:y="1"/>
      <w:rPr>
        <w:rStyle w:val="a9"/>
      </w:rPr>
    </w:pPr>
    <w:r>
      <w:rPr>
        <w:rStyle w:val="a9"/>
      </w:rPr>
      <w:fldChar w:fldCharType="begin"/>
    </w:r>
    <w:r w:rsidR="00BA128D">
      <w:rPr>
        <w:rStyle w:val="a9"/>
      </w:rPr>
      <w:instrText xml:space="preserve">PAGE  </w:instrText>
    </w:r>
    <w:r>
      <w:rPr>
        <w:rStyle w:val="a9"/>
      </w:rPr>
      <w:fldChar w:fldCharType="end"/>
    </w:r>
  </w:p>
  <w:p w:rsidR="005D0610" w:rsidRDefault="005D061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10" w:rsidRDefault="005D0610">
    <w:pPr>
      <w:pStyle w:val="a6"/>
      <w:framePr w:wrap="around" w:vAnchor="text" w:hAnchor="margin" w:xAlign="center" w:y="1"/>
      <w:rPr>
        <w:rStyle w:val="a9"/>
      </w:rPr>
    </w:pPr>
    <w:r>
      <w:rPr>
        <w:rStyle w:val="a9"/>
      </w:rPr>
      <w:fldChar w:fldCharType="begin"/>
    </w:r>
    <w:r w:rsidR="00BA128D">
      <w:rPr>
        <w:rStyle w:val="a9"/>
      </w:rPr>
      <w:instrText xml:space="preserve">PAGE  </w:instrText>
    </w:r>
    <w:r>
      <w:rPr>
        <w:rStyle w:val="a9"/>
      </w:rPr>
      <w:fldChar w:fldCharType="separate"/>
    </w:r>
    <w:r w:rsidR="00E9711A">
      <w:rPr>
        <w:rStyle w:val="a9"/>
        <w:noProof/>
      </w:rPr>
      <w:t>1</w:t>
    </w:r>
    <w:r>
      <w:rPr>
        <w:rStyle w:val="a9"/>
      </w:rPr>
      <w:fldChar w:fldCharType="end"/>
    </w:r>
  </w:p>
  <w:p w:rsidR="005D0610" w:rsidRDefault="005D0610">
    <w:pPr>
      <w:pStyle w:val="a6"/>
      <w:ind w:firstLine="7560"/>
      <w:rPr>
        <w:rFonts w:ascii="仿宋_GB2312"/>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28D" w:rsidRDefault="00BA128D" w:rsidP="005D0610">
      <w:r>
        <w:separator/>
      </w:r>
    </w:p>
  </w:footnote>
  <w:footnote w:type="continuationSeparator" w:id="1">
    <w:p w:rsidR="00BA128D" w:rsidRDefault="00BA128D" w:rsidP="005D0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DEF"/>
    <w:multiLevelType w:val="multilevel"/>
    <w:tmpl w:val="0AAA4DEF"/>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490"/>
    <w:rsid w:val="000015D9"/>
    <w:rsid w:val="00001FE1"/>
    <w:rsid w:val="000106F6"/>
    <w:rsid w:val="00036F3B"/>
    <w:rsid w:val="00045523"/>
    <w:rsid w:val="00046D9C"/>
    <w:rsid w:val="00050677"/>
    <w:rsid w:val="000511A2"/>
    <w:rsid w:val="00051B05"/>
    <w:rsid w:val="00052B89"/>
    <w:rsid w:val="00082D12"/>
    <w:rsid w:val="000A2185"/>
    <w:rsid w:val="000C09E0"/>
    <w:rsid w:val="000D5EF7"/>
    <w:rsid w:val="00115E54"/>
    <w:rsid w:val="00120F3E"/>
    <w:rsid w:val="00123173"/>
    <w:rsid w:val="00151DF7"/>
    <w:rsid w:val="001A08C8"/>
    <w:rsid w:val="001A51A3"/>
    <w:rsid w:val="001C1A43"/>
    <w:rsid w:val="001C2E72"/>
    <w:rsid w:val="001E4F9F"/>
    <w:rsid w:val="001F0E31"/>
    <w:rsid w:val="001F59B8"/>
    <w:rsid w:val="001F5AAF"/>
    <w:rsid w:val="001F63FE"/>
    <w:rsid w:val="00202409"/>
    <w:rsid w:val="00205475"/>
    <w:rsid w:val="002072A7"/>
    <w:rsid w:val="00213C00"/>
    <w:rsid w:val="002313E6"/>
    <w:rsid w:val="00235812"/>
    <w:rsid w:val="00242824"/>
    <w:rsid w:val="002452A0"/>
    <w:rsid w:val="002608FC"/>
    <w:rsid w:val="00263DA5"/>
    <w:rsid w:val="002777AA"/>
    <w:rsid w:val="00287536"/>
    <w:rsid w:val="00290FED"/>
    <w:rsid w:val="002A4692"/>
    <w:rsid w:val="002C2C43"/>
    <w:rsid w:val="002D3379"/>
    <w:rsid w:val="002D7A9E"/>
    <w:rsid w:val="002E4BCF"/>
    <w:rsid w:val="002E7D07"/>
    <w:rsid w:val="00303A89"/>
    <w:rsid w:val="003075E2"/>
    <w:rsid w:val="00312FEA"/>
    <w:rsid w:val="00323F2B"/>
    <w:rsid w:val="00324406"/>
    <w:rsid w:val="00342F8E"/>
    <w:rsid w:val="003702BE"/>
    <w:rsid w:val="00380C04"/>
    <w:rsid w:val="0038692C"/>
    <w:rsid w:val="003948B4"/>
    <w:rsid w:val="003D2242"/>
    <w:rsid w:val="003D74A3"/>
    <w:rsid w:val="00420D27"/>
    <w:rsid w:val="004266D5"/>
    <w:rsid w:val="004324B2"/>
    <w:rsid w:val="00435A6F"/>
    <w:rsid w:val="00446CD6"/>
    <w:rsid w:val="00454E5D"/>
    <w:rsid w:val="00471BF9"/>
    <w:rsid w:val="004906E1"/>
    <w:rsid w:val="004A558F"/>
    <w:rsid w:val="004A5C27"/>
    <w:rsid w:val="004B44FC"/>
    <w:rsid w:val="004D0842"/>
    <w:rsid w:val="004D0E35"/>
    <w:rsid w:val="00502274"/>
    <w:rsid w:val="00502E91"/>
    <w:rsid w:val="00505945"/>
    <w:rsid w:val="005234C5"/>
    <w:rsid w:val="005254DF"/>
    <w:rsid w:val="00534108"/>
    <w:rsid w:val="00543F9E"/>
    <w:rsid w:val="00557AC4"/>
    <w:rsid w:val="005651FC"/>
    <w:rsid w:val="00582484"/>
    <w:rsid w:val="00583E52"/>
    <w:rsid w:val="00596F91"/>
    <w:rsid w:val="005B3790"/>
    <w:rsid w:val="005D0610"/>
    <w:rsid w:val="005F4B9A"/>
    <w:rsid w:val="00613DFA"/>
    <w:rsid w:val="0064079E"/>
    <w:rsid w:val="00641D36"/>
    <w:rsid w:val="00646FA6"/>
    <w:rsid w:val="006511DA"/>
    <w:rsid w:val="006512BB"/>
    <w:rsid w:val="00667F14"/>
    <w:rsid w:val="00681D5A"/>
    <w:rsid w:val="006C12DE"/>
    <w:rsid w:val="006C5E2A"/>
    <w:rsid w:val="006E3037"/>
    <w:rsid w:val="006F31D0"/>
    <w:rsid w:val="006F3623"/>
    <w:rsid w:val="00704DFD"/>
    <w:rsid w:val="007071DE"/>
    <w:rsid w:val="00710275"/>
    <w:rsid w:val="00715511"/>
    <w:rsid w:val="007213E0"/>
    <w:rsid w:val="007246FA"/>
    <w:rsid w:val="00736DD8"/>
    <w:rsid w:val="00746058"/>
    <w:rsid w:val="00754098"/>
    <w:rsid w:val="0076101B"/>
    <w:rsid w:val="00762C9D"/>
    <w:rsid w:val="00766BD1"/>
    <w:rsid w:val="00766EF7"/>
    <w:rsid w:val="007762DC"/>
    <w:rsid w:val="00784566"/>
    <w:rsid w:val="00794871"/>
    <w:rsid w:val="007B3747"/>
    <w:rsid w:val="007B4490"/>
    <w:rsid w:val="007C01D4"/>
    <w:rsid w:val="007D46FA"/>
    <w:rsid w:val="007F28C5"/>
    <w:rsid w:val="007F2A44"/>
    <w:rsid w:val="007F4A79"/>
    <w:rsid w:val="00807066"/>
    <w:rsid w:val="008211AB"/>
    <w:rsid w:val="00844C38"/>
    <w:rsid w:val="00853C28"/>
    <w:rsid w:val="00857A90"/>
    <w:rsid w:val="008713F0"/>
    <w:rsid w:val="008863EA"/>
    <w:rsid w:val="008A03F1"/>
    <w:rsid w:val="008B6037"/>
    <w:rsid w:val="008C06AC"/>
    <w:rsid w:val="008C6FB1"/>
    <w:rsid w:val="008C7CA9"/>
    <w:rsid w:val="008D3405"/>
    <w:rsid w:val="009017A7"/>
    <w:rsid w:val="00907DB7"/>
    <w:rsid w:val="009425E0"/>
    <w:rsid w:val="009517F7"/>
    <w:rsid w:val="00962B62"/>
    <w:rsid w:val="009667A0"/>
    <w:rsid w:val="009804F3"/>
    <w:rsid w:val="009807F5"/>
    <w:rsid w:val="009869CA"/>
    <w:rsid w:val="009915B2"/>
    <w:rsid w:val="00995B81"/>
    <w:rsid w:val="009B4174"/>
    <w:rsid w:val="009C1088"/>
    <w:rsid w:val="009C401B"/>
    <w:rsid w:val="009D0B5E"/>
    <w:rsid w:val="009D1493"/>
    <w:rsid w:val="009D4D39"/>
    <w:rsid w:val="009D4D3F"/>
    <w:rsid w:val="009D5103"/>
    <w:rsid w:val="009E3050"/>
    <w:rsid w:val="00A01CFF"/>
    <w:rsid w:val="00A02B7B"/>
    <w:rsid w:val="00A03C05"/>
    <w:rsid w:val="00A35794"/>
    <w:rsid w:val="00A42F9A"/>
    <w:rsid w:val="00A445AA"/>
    <w:rsid w:val="00A52E66"/>
    <w:rsid w:val="00A566B9"/>
    <w:rsid w:val="00A72D2D"/>
    <w:rsid w:val="00A835F1"/>
    <w:rsid w:val="00AA0035"/>
    <w:rsid w:val="00AA1449"/>
    <w:rsid w:val="00AC3690"/>
    <w:rsid w:val="00AC4A16"/>
    <w:rsid w:val="00AD3CE1"/>
    <w:rsid w:val="00B03B8C"/>
    <w:rsid w:val="00B0529A"/>
    <w:rsid w:val="00B1678D"/>
    <w:rsid w:val="00B531C2"/>
    <w:rsid w:val="00B56F3A"/>
    <w:rsid w:val="00B605AD"/>
    <w:rsid w:val="00B63C3B"/>
    <w:rsid w:val="00B75963"/>
    <w:rsid w:val="00B77E05"/>
    <w:rsid w:val="00B81423"/>
    <w:rsid w:val="00B8577E"/>
    <w:rsid w:val="00B9249A"/>
    <w:rsid w:val="00BA128D"/>
    <w:rsid w:val="00BC1B61"/>
    <w:rsid w:val="00BC473D"/>
    <w:rsid w:val="00BD72B2"/>
    <w:rsid w:val="00BF2BCA"/>
    <w:rsid w:val="00C001AB"/>
    <w:rsid w:val="00C02D58"/>
    <w:rsid w:val="00C20BB3"/>
    <w:rsid w:val="00C21A2F"/>
    <w:rsid w:val="00C37757"/>
    <w:rsid w:val="00C64A82"/>
    <w:rsid w:val="00C72CE3"/>
    <w:rsid w:val="00C77CEE"/>
    <w:rsid w:val="00C87528"/>
    <w:rsid w:val="00CA2385"/>
    <w:rsid w:val="00CA6CBE"/>
    <w:rsid w:val="00CD0A8C"/>
    <w:rsid w:val="00CD12AA"/>
    <w:rsid w:val="00CD3698"/>
    <w:rsid w:val="00CE46BC"/>
    <w:rsid w:val="00CE537D"/>
    <w:rsid w:val="00CE57AF"/>
    <w:rsid w:val="00CF7703"/>
    <w:rsid w:val="00D17E07"/>
    <w:rsid w:val="00D17E94"/>
    <w:rsid w:val="00D2171A"/>
    <w:rsid w:val="00D22429"/>
    <w:rsid w:val="00D23413"/>
    <w:rsid w:val="00D27CA3"/>
    <w:rsid w:val="00D31580"/>
    <w:rsid w:val="00D365CF"/>
    <w:rsid w:val="00D54C7C"/>
    <w:rsid w:val="00D7261F"/>
    <w:rsid w:val="00D86DCE"/>
    <w:rsid w:val="00D87CBC"/>
    <w:rsid w:val="00D91A28"/>
    <w:rsid w:val="00DC0E2F"/>
    <w:rsid w:val="00DC6062"/>
    <w:rsid w:val="00DC68B7"/>
    <w:rsid w:val="00DE1C99"/>
    <w:rsid w:val="00DE465F"/>
    <w:rsid w:val="00DE58E7"/>
    <w:rsid w:val="00DF4BED"/>
    <w:rsid w:val="00E30FBA"/>
    <w:rsid w:val="00E325F3"/>
    <w:rsid w:val="00E46729"/>
    <w:rsid w:val="00E55F3C"/>
    <w:rsid w:val="00E57B6D"/>
    <w:rsid w:val="00E8607B"/>
    <w:rsid w:val="00E9711A"/>
    <w:rsid w:val="00EA70AD"/>
    <w:rsid w:val="00EB2404"/>
    <w:rsid w:val="00EB6FE4"/>
    <w:rsid w:val="00EC3609"/>
    <w:rsid w:val="00EC48F4"/>
    <w:rsid w:val="00EC4F2E"/>
    <w:rsid w:val="00EC6133"/>
    <w:rsid w:val="00EF58ED"/>
    <w:rsid w:val="00F02F92"/>
    <w:rsid w:val="00F06416"/>
    <w:rsid w:val="00F065AD"/>
    <w:rsid w:val="00F23E32"/>
    <w:rsid w:val="00F2697B"/>
    <w:rsid w:val="00F30189"/>
    <w:rsid w:val="00F34E0A"/>
    <w:rsid w:val="00F36F27"/>
    <w:rsid w:val="00F707AE"/>
    <w:rsid w:val="00FA540F"/>
    <w:rsid w:val="00FD6B44"/>
    <w:rsid w:val="00FF14F1"/>
    <w:rsid w:val="0E8729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Indent"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lsdException w:name="Body Text Indent 2" w:semiHidden="0" w:unhideWhenUsed="0" w:qFormat="1"/>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0610"/>
    <w:pPr>
      <w:adjustRightInd w:val="0"/>
      <w:snapToGrid w:val="0"/>
      <w:ind w:firstLine="570"/>
    </w:pPr>
    <w:rPr>
      <w:sz w:val="28"/>
      <w:szCs w:val="20"/>
    </w:rPr>
  </w:style>
  <w:style w:type="paragraph" w:styleId="a4">
    <w:name w:val="Date"/>
    <w:basedOn w:val="a"/>
    <w:next w:val="a"/>
    <w:rsid w:val="005D0610"/>
    <w:pPr>
      <w:ind w:leftChars="2500" w:left="100"/>
    </w:pPr>
  </w:style>
  <w:style w:type="paragraph" w:styleId="2">
    <w:name w:val="Body Text Indent 2"/>
    <w:basedOn w:val="a"/>
    <w:qFormat/>
    <w:rsid w:val="005D0610"/>
    <w:pPr>
      <w:spacing w:after="120" w:line="480" w:lineRule="auto"/>
      <w:ind w:leftChars="200" w:left="420"/>
    </w:pPr>
  </w:style>
  <w:style w:type="paragraph" w:styleId="a5">
    <w:name w:val="Balloon Text"/>
    <w:basedOn w:val="a"/>
    <w:link w:val="Char"/>
    <w:rsid w:val="005D0610"/>
    <w:rPr>
      <w:sz w:val="18"/>
      <w:szCs w:val="18"/>
    </w:rPr>
  </w:style>
  <w:style w:type="paragraph" w:styleId="a6">
    <w:name w:val="footer"/>
    <w:basedOn w:val="a"/>
    <w:rsid w:val="005D0610"/>
    <w:pPr>
      <w:tabs>
        <w:tab w:val="center" w:pos="4153"/>
        <w:tab w:val="right" w:pos="8306"/>
      </w:tabs>
      <w:snapToGrid w:val="0"/>
      <w:jc w:val="left"/>
    </w:pPr>
    <w:rPr>
      <w:sz w:val="18"/>
      <w:szCs w:val="18"/>
    </w:rPr>
  </w:style>
  <w:style w:type="paragraph" w:styleId="a7">
    <w:name w:val="header"/>
    <w:basedOn w:val="a"/>
    <w:link w:val="Char0"/>
    <w:rsid w:val="005D0610"/>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sid w:val="005D0610"/>
    <w:rPr>
      <w:b/>
      <w:bCs/>
    </w:rPr>
  </w:style>
  <w:style w:type="character" w:styleId="a9">
    <w:name w:val="page number"/>
    <w:basedOn w:val="a0"/>
    <w:rsid w:val="005D0610"/>
  </w:style>
  <w:style w:type="character" w:styleId="aa">
    <w:name w:val="Hyperlink"/>
    <w:rsid w:val="005D0610"/>
    <w:rPr>
      <w:color w:val="0000FF"/>
      <w:u w:val="single"/>
    </w:rPr>
  </w:style>
  <w:style w:type="character" w:customStyle="1" w:styleId="Char0">
    <w:name w:val="页眉 Char"/>
    <w:link w:val="a7"/>
    <w:rsid w:val="005D0610"/>
    <w:rPr>
      <w:kern w:val="2"/>
      <w:sz w:val="18"/>
      <w:szCs w:val="18"/>
    </w:rPr>
  </w:style>
  <w:style w:type="character" w:customStyle="1" w:styleId="Char">
    <w:name w:val="批注框文本 Char"/>
    <w:link w:val="a5"/>
    <w:rsid w:val="005D0610"/>
    <w:rPr>
      <w:kern w:val="2"/>
      <w:sz w:val="18"/>
      <w:szCs w:val="18"/>
    </w:rPr>
  </w:style>
  <w:style w:type="paragraph" w:styleId="ab">
    <w:name w:val="List Paragraph"/>
    <w:basedOn w:val="a"/>
    <w:uiPriority w:val="34"/>
    <w:qFormat/>
    <w:rsid w:val="005D061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E4515C-E344-4AC2-90F9-6F44087BA4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1183</Characters>
  <Application>Microsoft Office Word</Application>
  <DocSecurity>0</DocSecurity>
  <Lines>9</Lines>
  <Paragraphs>2</Paragraphs>
  <ScaleCrop>false</ScaleCrop>
  <Company>Microsoft China</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chengyoujin</dc:creator>
  <cp:lastModifiedBy>Microsoft</cp:lastModifiedBy>
  <cp:revision>2</cp:revision>
  <cp:lastPrinted>2015-06-30T03:39:00Z</cp:lastPrinted>
  <dcterms:created xsi:type="dcterms:W3CDTF">2020-08-06T01:18:00Z</dcterms:created>
  <dcterms:modified xsi:type="dcterms:W3CDTF">2020-08-06T01:18:00Z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